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F322A" w14:textId="77777777" w:rsidR="0069790E" w:rsidRDefault="004D506C">
      <w:r>
        <w:t xml:space="preserve">  </w:t>
      </w:r>
    </w:p>
    <w:p w14:paraId="32146AD2" w14:textId="77777777" w:rsidR="004D506C" w:rsidRPr="00DC3E23" w:rsidRDefault="004D506C">
      <w:pPr>
        <w:rPr>
          <w:sz w:val="28"/>
          <w:szCs w:val="28"/>
        </w:rPr>
      </w:pPr>
    </w:p>
    <w:p w14:paraId="5452D3FA" w14:textId="77777777" w:rsidR="004D506C" w:rsidRDefault="004D506C"/>
    <w:p w14:paraId="7EB7B114" w14:textId="77777777" w:rsidR="00D96A73" w:rsidRDefault="004D506C" w:rsidP="00D96A73">
      <w:pPr>
        <w:shd w:val="clear" w:color="auto" w:fill="FFFFFF"/>
        <w:spacing w:line="390" w:lineRule="atLeast"/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</w:pPr>
      <w:r w:rsidRPr="00DF55BE">
        <w:rPr>
          <w:rFonts w:ascii="Times New Roman" w:hAnsi="Times New Roman" w:cs="Times New Roman"/>
          <w:sz w:val="28"/>
          <w:szCs w:val="28"/>
        </w:rPr>
        <w:t>Пациент</w:t>
      </w:r>
      <w:r w:rsidR="00E31C97" w:rsidRPr="00DF55BE">
        <w:rPr>
          <w:rFonts w:ascii="Arial" w:eastAsia="Times New Roman" w:hAnsi="Arial" w:cs="Arial"/>
          <w:bCs/>
          <w:color w:val="111111"/>
          <w:sz w:val="24"/>
          <w:szCs w:val="24"/>
          <w:lang w:eastAsia="ru-RU"/>
        </w:rPr>
        <w:t xml:space="preserve"> </w:t>
      </w:r>
      <w:r w:rsidR="00AF0EDC" w:rsidRPr="00DF55BE">
        <w:rPr>
          <w:rFonts w:ascii="Arial" w:eastAsia="Times New Roman" w:hAnsi="Arial" w:cs="Arial"/>
          <w:bCs/>
          <w:color w:val="111111"/>
          <w:sz w:val="24"/>
          <w:szCs w:val="24"/>
          <w:lang w:eastAsia="ru-RU"/>
        </w:rPr>
        <w:t xml:space="preserve">       </w:t>
      </w:r>
      <w:proofErr w:type="spellStart"/>
      <w:r w:rsidR="00D96A73" w:rsidRPr="00D96A73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Чепайкина</w:t>
      </w:r>
      <w:proofErr w:type="spellEnd"/>
      <w:r w:rsidR="00D96A73" w:rsidRPr="00D96A73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 xml:space="preserve"> Татьяна Евгеньевна</w:t>
      </w:r>
    </w:p>
    <w:p w14:paraId="6AEE1CF1" w14:textId="77777777" w:rsidR="00D96A73" w:rsidRPr="00D96A73" w:rsidRDefault="00D96A73" w:rsidP="00D96A73">
      <w:pPr>
        <w:shd w:val="clear" w:color="auto" w:fill="FFFFFF"/>
        <w:spacing w:line="390" w:lineRule="atLeast"/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</w:pPr>
    </w:p>
    <w:p w14:paraId="68114486" w14:textId="47AD5319" w:rsidR="00D96A73" w:rsidRPr="00D96A73" w:rsidRDefault="00D96A73" w:rsidP="00D96A7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11111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color w:val="111111"/>
          <w:sz w:val="21"/>
          <w:szCs w:val="21"/>
          <w:lang w:eastAsia="ru-RU"/>
        </w:rPr>
        <w:t xml:space="preserve">         </w:t>
      </w:r>
      <w:r w:rsidRPr="00D96A73">
        <w:rPr>
          <w:rFonts w:ascii="Arial" w:eastAsia="Times New Roman" w:hAnsi="Arial" w:cs="Arial"/>
          <w:b/>
          <w:color w:val="111111"/>
          <w:sz w:val="21"/>
          <w:szCs w:val="21"/>
          <w:lang w:eastAsia="ru-RU"/>
        </w:rPr>
        <w:t>Дата Рождения  6 января 1955 </w:t>
      </w:r>
      <w:r>
        <w:rPr>
          <w:rFonts w:ascii="Arial" w:eastAsia="Times New Roman" w:hAnsi="Arial" w:cs="Arial"/>
          <w:b/>
          <w:color w:val="111111"/>
          <w:sz w:val="21"/>
          <w:szCs w:val="21"/>
          <w:lang w:eastAsia="ru-RU"/>
        </w:rPr>
        <w:t>(69 лет)</w:t>
      </w:r>
      <w:bookmarkStart w:id="0" w:name="_GoBack"/>
      <w:bookmarkEnd w:id="0"/>
    </w:p>
    <w:p w14:paraId="208ACD73" w14:textId="6694C393" w:rsidR="00AF0EDC" w:rsidRPr="00D96A73" w:rsidRDefault="00AF0EDC" w:rsidP="00AF0EDC">
      <w:pPr>
        <w:shd w:val="clear" w:color="auto" w:fill="FFFFFF"/>
        <w:spacing w:line="390" w:lineRule="atLeast"/>
        <w:rPr>
          <w:rFonts w:ascii="Arial" w:eastAsia="Times New Roman" w:hAnsi="Arial" w:cs="Arial"/>
          <w:b/>
          <w:bCs/>
          <w:color w:val="111111"/>
          <w:sz w:val="32"/>
          <w:szCs w:val="32"/>
          <w:lang w:eastAsia="ru-RU"/>
        </w:rPr>
      </w:pPr>
    </w:p>
    <w:p w14:paraId="3E64FFFE" w14:textId="04B3A724" w:rsidR="00AC1615" w:rsidRPr="00AC1615" w:rsidRDefault="00AC1615" w:rsidP="00AC1615">
      <w:pPr>
        <w:shd w:val="clear" w:color="auto" w:fill="FFFFFF"/>
        <w:spacing w:line="390" w:lineRule="atLeast"/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</w:pPr>
    </w:p>
    <w:p w14:paraId="3E8BA401" w14:textId="4CD91C64" w:rsidR="00C423C4" w:rsidRPr="009C3E44" w:rsidRDefault="00C423C4" w:rsidP="00E31C97">
      <w:pPr>
        <w:rPr>
          <w:rFonts w:ascii="Times New Roman" w:eastAsiaTheme="minorEastAsia" w:hAnsi="Times New Roman" w:cs="Times New Roman"/>
          <w:sz w:val="28"/>
          <w:szCs w:val="28"/>
          <w:highlight w:val="white"/>
        </w:rPr>
      </w:pPr>
    </w:p>
    <w:p w14:paraId="5526290C" w14:textId="494965A0" w:rsidR="009C3E44" w:rsidRDefault="00B5467C" w:rsidP="00D96A73">
      <w:pPr>
        <w:jc w:val="both"/>
        <w:rPr>
          <w:rFonts w:ascii="Times New Roman" w:eastAsiaTheme="minorEastAsia" w:hAnsi="Times New Roman" w:cs="Times New Roman"/>
          <w:sz w:val="28"/>
          <w:szCs w:val="28"/>
          <w:highlight w:val="white"/>
        </w:rPr>
      </w:pPr>
      <w:r w:rsidRPr="009C3E44">
        <w:rPr>
          <w:rFonts w:ascii="Times New Roman" w:eastAsiaTheme="minorEastAsia" w:hAnsi="Times New Roman" w:cs="Times New Roman"/>
          <w:sz w:val="28"/>
          <w:szCs w:val="28"/>
          <w:highlight w:val="white"/>
        </w:rPr>
        <w:t>Приглашаем В</w:t>
      </w:r>
      <w:r w:rsidR="004D506C" w:rsidRPr="009C3E44">
        <w:rPr>
          <w:rFonts w:ascii="Times New Roman" w:eastAsiaTheme="minorEastAsia" w:hAnsi="Times New Roman" w:cs="Times New Roman"/>
          <w:sz w:val="28"/>
          <w:szCs w:val="28"/>
          <w:highlight w:val="white"/>
        </w:rPr>
        <w:t>ас</w:t>
      </w:r>
      <w:r w:rsidRPr="009C3E44">
        <w:rPr>
          <w:rFonts w:ascii="Times New Roman" w:eastAsiaTheme="minorEastAsia" w:hAnsi="Times New Roman" w:cs="Times New Roman"/>
          <w:sz w:val="28"/>
          <w:szCs w:val="28"/>
          <w:highlight w:val="white"/>
        </w:rPr>
        <w:t xml:space="preserve"> </w:t>
      </w:r>
      <w:r w:rsidR="009135B0" w:rsidRPr="009C3E44">
        <w:rPr>
          <w:rFonts w:ascii="Times New Roman" w:eastAsiaTheme="minorEastAsia" w:hAnsi="Times New Roman" w:cs="Times New Roman"/>
          <w:sz w:val="28"/>
          <w:szCs w:val="28"/>
          <w:highlight w:val="white"/>
        </w:rPr>
        <w:t>на лечение</w:t>
      </w:r>
      <w:r w:rsidR="009C3E44">
        <w:rPr>
          <w:rFonts w:ascii="Times New Roman" w:eastAsiaTheme="minorEastAsia" w:hAnsi="Times New Roman" w:cs="Times New Roman"/>
          <w:sz w:val="28"/>
          <w:szCs w:val="28"/>
          <w:highlight w:val="white"/>
        </w:rPr>
        <w:t xml:space="preserve"> лимфедемы по методике</w:t>
      </w:r>
      <w:r w:rsidR="009135B0" w:rsidRPr="009C3E44">
        <w:rPr>
          <w:rFonts w:ascii="Times New Roman" w:eastAsiaTheme="minorEastAsia" w:hAnsi="Times New Roman" w:cs="Times New Roman"/>
          <w:sz w:val="28"/>
          <w:szCs w:val="28"/>
          <w:highlight w:val="white"/>
        </w:rPr>
        <w:t xml:space="preserve"> </w:t>
      </w:r>
      <w:r w:rsidR="009C3E44">
        <w:rPr>
          <w:rFonts w:ascii="Times New Roman" w:eastAsiaTheme="minorEastAsia" w:hAnsi="Times New Roman" w:cs="Times New Roman"/>
          <w:sz w:val="28"/>
          <w:szCs w:val="28"/>
          <w:highlight w:val="white"/>
        </w:rPr>
        <w:t>«</w:t>
      </w:r>
      <w:r w:rsidR="009135B0" w:rsidRPr="009C3E44">
        <w:rPr>
          <w:rFonts w:ascii="Times New Roman" w:eastAsiaTheme="minorEastAsia" w:hAnsi="Times New Roman" w:cs="Times New Roman"/>
          <w:sz w:val="28"/>
          <w:szCs w:val="28"/>
          <w:highlight w:val="white"/>
        </w:rPr>
        <w:t>Комплексная физическая противоотечная терапия</w:t>
      </w:r>
      <w:r w:rsidR="009C3E44">
        <w:rPr>
          <w:rFonts w:ascii="Times New Roman" w:eastAsiaTheme="minorEastAsia" w:hAnsi="Times New Roman" w:cs="Times New Roman"/>
          <w:sz w:val="28"/>
          <w:szCs w:val="28"/>
          <w:highlight w:val="white"/>
        </w:rPr>
        <w:t>»</w:t>
      </w:r>
      <w:r w:rsidR="009135B0" w:rsidRPr="009C3E44">
        <w:rPr>
          <w:rFonts w:ascii="Times New Roman" w:eastAsiaTheme="minorEastAsia" w:hAnsi="Times New Roman" w:cs="Times New Roman"/>
          <w:sz w:val="28"/>
          <w:szCs w:val="28"/>
          <w:highlight w:val="white"/>
        </w:rPr>
        <w:t xml:space="preserve"> </w:t>
      </w:r>
      <w:r w:rsidR="009C3E44">
        <w:rPr>
          <w:rFonts w:ascii="Times New Roman" w:eastAsiaTheme="minorEastAsia" w:hAnsi="Times New Roman" w:cs="Times New Roman"/>
          <w:sz w:val="28"/>
          <w:szCs w:val="28"/>
          <w:highlight w:val="white"/>
        </w:rPr>
        <w:t xml:space="preserve">с подбором компрессионного трикотажа плоской вязки 3 класса компрессии изготовленного по индивидуальным меркам </w:t>
      </w:r>
    </w:p>
    <w:p w14:paraId="3932019D" w14:textId="0F6F3F65" w:rsidR="009C3E44" w:rsidRDefault="009C3E44" w:rsidP="009C3E44">
      <w:pPr>
        <w:ind w:left="709"/>
        <w:rPr>
          <w:rFonts w:ascii="Times New Roman" w:eastAsiaTheme="minorEastAsia" w:hAnsi="Times New Roman" w:cs="Times New Roman"/>
          <w:sz w:val="28"/>
          <w:szCs w:val="28"/>
          <w:highlight w:val="white"/>
        </w:rPr>
      </w:pPr>
      <w:r>
        <w:rPr>
          <w:rFonts w:ascii="Times New Roman" w:eastAsiaTheme="minorEastAsia" w:hAnsi="Times New Roman" w:cs="Times New Roman"/>
          <w:sz w:val="28"/>
          <w:szCs w:val="28"/>
          <w:highlight w:val="white"/>
        </w:rPr>
        <w:t>Спецификация: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7371"/>
        <w:gridCol w:w="2092"/>
      </w:tblGrid>
      <w:tr w:rsidR="009C3E44" w14:paraId="710301E4" w14:textId="77777777" w:rsidTr="009C3E44">
        <w:tc>
          <w:tcPr>
            <w:tcW w:w="7371" w:type="dxa"/>
          </w:tcPr>
          <w:p w14:paraId="5E619457" w14:textId="5385C3B9" w:rsidR="009C3E44" w:rsidRPr="009C3E44" w:rsidRDefault="009C3E44" w:rsidP="009C3E44">
            <w:pPr>
              <w:ind w:left="1560"/>
              <w:rPr>
                <w:rFonts w:ascii="Times New Roman" w:eastAsiaTheme="minorEastAsia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highlight w:val="white"/>
              </w:rPr>
              <w:t>Наименование услуг</w:t>
            </w:r>
          </w:p>
          <w:p w14:paraId="71584B2A" w14:textId="77777777" w:rsidR="009C3E44" w:rsidRDefault="009C3E44" w:rsidP="004D506C">
            <w:pPr>
              <w:rPr>
                <w:rFonts w:ascii="Times New Roman" w:eastAsiaTheme="minorEastAsia" w:hAnsi="Times New Roman" w:cs="Times New Roman"/>
                <w:sz w:val="28"/>
                <w:szCs w:val="28"/>
                <w:highlight w:val="white"/>
              </w:rPr>
            </w:pPr>
          </w:p>
        </w:tc>
        <w:tc>
          <w:tcPr>
            <w:tcW w:w="2092" w:type="dxa"/>
          </w:tcPr>
          <w:p w14:paraId="63488AD5" w14:textId="42C19860" w:rsidR="009C3E44" w:rsidRDefault="009C3E44" w:rsidP="004D506C">
            <w:pPr>
              <w:rPr>
                <w:rFonts w:ascii="Times New Roman" w:eastAsiaTheme="minorEastAsia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highlight w:val="white"/>
              </w:rPr>
              <w:t>сумма</w:t>
            </w:r>
          </w:p>
        </w:tc>
      </w:tr>
      <w:tr w:rsidR="009C3E44" w14:paraId="192CC79F" w14:textId="77777777" w:rsidTr="009C3E44">
        <w:tc>
          <w:tcPr>
            <w:tcW w:w="7371" w:type="dxa"/>
          </w:tcPr>
          <w:p w14:paraId="1B6C72FA" w14:textId="123D1896" w:rsidR="009C3E44" w:rsidRPr="00D96A73" w:rsidRDefault="00D96A73" w:rsidP="00146C19">
            <w:pPr>
              <w:rPr>
                <w:rFonts w:ascii="Times New Roman" w:eastAsiaTheme="minorEastAsia" w:hAnsi="Times New Roman" w:cs="Times New Roman"/>
                <w:sz w:val="32"/>
                <w:szCs w:val="32"/>
                <w:highlight w:val="white"/>
              </w:rPr>
            </w:pPr>
            <w:r w:rsidRPr="00D96A73">
              <w:rPr>
                <w:rFonts w:ascii="Arial" w:hAnsi="Arial" w:cs="Arial"/>
                <w:color w:val="111111"/>
                <w:sz w:val="32"/>
                <w:szCs w:val="32"/>
                <w:shd w:val="clear" w:color="auto" w:fill="FFFFFF"/>
              </w:rPr>
              <w:t>Э</w:t>
            </w:r>
            <w:r w:rsidRPr="00D96A73">
              <w:rPr>
                <w:rFonts w:ascii="Arial" w:hAnsi="Arial" w:cs="Arial"/>
                <w:color w:val="111111"/>
                <w:sz w:val="32"/>
                <w:szCs w:val="32"/>
                <w:shd w:val="clear" w:color="auto" w:fill="FFFFFF"/>
              </w:rPr>
              <w:t xml:space="preserve">ластическая компрессия нижних конечностей. Комплексная физическая </w:t>
            </w:r>
            <w:proofErr w:type="spellStart"/>
            <w:r w:rsidRPr="00D96A73">
              <w:rPr>
                <w:rFonts w:ascii="Arial" w:hAnsi="Arial" w:cs="Arial"/>
                <w:color w:val="111111"/>
                <w:sz w:val="32"/>
                <w:szCs w:val="32"/>
                <w:shd w:val="clear" w:color="auto" w:fill="FFFFFF"/>
              </w:rPr>
              <w:t>противоотечная</w:t>
            </w:r>
            <w:proofErr w:type="spellEnd"/>
            <w:r w:rsidRPr="00D96A73">
              <w:rPr>
                <w:rFonts w:ascii="Arial" w:hAnsi="Arial" w:cs="Arial"/>
                <w:color w:val="111111"/>
                <w:sz w:val="32"/>
                <w:szCs w:val="32"/>
                <w:shd w:val="clear" w:color="auto" w:fill="FFFFFF"/>
              </w:rPr>
              <w:t xml:space="preserve"> терапия (КФПТ) с минимальной трофикой и/или деформацией, обе конечности 20 сеансов</w:t>
            </w:r>
          </w:p>
        </w:tc>
        <w:tc>
          <w:tcPr>
            <w:tcW w:w="2092" w:type="dxa"/>
          </w:tcPr>
          <w:p w14:paraId="2A83B112" w14:textId="06C410D6" w:rsidR="009C3E44" w:rsidRDefault="00D96A73" w:rsidP="004D506C">
            <w:pPr>
              <w:rPr>
                <w:rFonts w:ascii="Times New Roman" w:eastAsiaTheme="minorEastAsia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highlight w:val="white"/>
              </w:rPr>
              <w:t>145750</w:t>
            </w:r>
            <w:r w:rsidR="00157CA9">
              <w:rPr>
                <w:rFonts w:ascii="Times New Roman" w:eastAsiaTheme="minorEastAsia" w:hAnsi="Times New Roman" w:cs="Times New Roman"/>
                <w:sz w:val="28"/>
                <w:szCs w:val="28"/>
                <w:highlight w:val="white"/>
              </w:rPr>
              <w:t>р</w:t>
            </w:r>
          </w:p>
        </w:tc>
      </w:tr>
      <w:tr w:rsidR="009C3E44" w14:paraId="072E0271" w14:textId="77777777" w:rsidTr="00157CA9">
        <w:trPr>
          <w:trHeight w:val="1493"/>
        </w:trPr>
        <w:tc>
          <w:tcPr>
            <w:tcW w:w="7371" w:type="dxa"/>
          </w:tcPr>
          <w:p w14:paraId="65F2EE8F" w14:textId="02FF6F65" w:rsidR="009C3E44" w:rsidRPr="00D96A73" w:rsidRDefault="00D96A73" w:rsidP="004D506C">
            <w:pPr>
              <w:rPr>
                <w:rFonts w:ascii="Times New Roman" w:eastAsiaTheme="minorEastAsia" w:hAnsi="Times New Roman" w:cs="Times New Roman"/>
                <w:sz w:val="32"/>
                <w:szCs w:val="32"/>
                <w:highlight w:val="white"/>
              </w:rPr>
            </w:pPr>
            <w:r w:rsidRPr="00D96A73">
              <w:rPr>
                <w:rFonts w:ascii="Times New Roman" w:eastAsiaTheme="minorEastAsia" w:hAnsi="Times New Roman" w:cs="Times New Roman"/>
                <w:sz w:val="32"/>
                <w:szCs w:val="32"/>
                <w:highlight w:val="white"/>
              </w:rPr>
              <w:t xml:space="preserve">Компрессионный трикотаж плоской вязки 3 класса </w:t>
            </w:r>
            <w:proofErr w:type="spellStart"/>
            <w:r w:rsidRPr="00D96A73">
              <w:rPr>
                <w:rFonts w:ascii="Times New Roman" w:eastAsiaTheme="minorEastAsia" w:hAnsi="Times New Roman" w:cs="Times New Roman"/>
                <w:sz w:val="32"/>
                <w:szCs w:val="32"/>
                <w:highlight w:val="white"/>
              </w:rPr>
              <w:t>компресси</w:t>
            </w:r>
            <w:proofErr w:type="spellEnd"/>
            <w:r w:rsidRPr="00D96A73">
              <w:rPr>
                <w:rFonts w:ascii="Times New Roman" w:eastAsiaTheme="minorEastAsia" w:hAnsi="Times New Roman" w:cs="Times New Roman"/>
                <w:sz w:val="32"/>
                <w:szCs w:val="32"/>
                <w:highlight w:val="white"/>
              </w:rPr>
              <w:t xml:space="preserve"> изготовленного по индивидуальным меркам </w:t>
            </w:r>
          </w:p>
        </w:tc>
        <w:tc>
          <w:tcPr>
            <w:tcW w:w="2092" w:type="dxa"/>
          </w:tcPr>
          <w:p w14:paraId="33B6CEF3" w14:textId="1C611ED4" w:rsidR="009C3E44" w:rsidRDefault="00D96A73" w:rsidP="004D506C">
            <w:pPr>
              <w:rPr>
                <w:rFonts w:ascii="Times New Roman" w:eastAsiaTheme="minorEastAsia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highlight w:val="white"/>
              </w:rPr>
              <w:t>103800р</w:t>
            </w:r>
          </w:p>
        </w:tc>
      </w:tr>
      <w:tr w:rsidR="00157CA9" w14:paraId="4013B92D" w14:textId="77777777" w:rsidTr="009C3E44">
        <w:tc>
          <w:tcPr>
            <w:tcW w:w="7371" w:type="dxa"/>
          </w:tcPr>
          <w:p w14:paraId="67934475" w14:textId="4F409B56" w:rsidR="00157CA9" w:rsidRPr="009C3E44" w:rsidRDefault="00D96A73" w:rsidP="004D506C">
            <w:pPr>
              <w:rPr>
                <w:rFonts w:ascii="Times New Roman" w:eastAsiaTheme="minorEastAsia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highlight w:val="white"/>
              </w:rPr>
              <w:t xml:space="preserve">Проживание в стационаре 23 дня </w:t>
            </w:r>
          </w:p>
        </w:tc>
        <w:tc>
          <w:tcPr>
            <w:tcW w:w="2092" w:type="dxa"/>
          </w:tcPr>
          <w:p w14:paraId="17B61A18" w14:textId="7C940BB4" w:rsidR="00157CA9" w:rsidRDefault="00D96A73" w:rsidP="004D506C">
            <w:pPr>
              <w:rPr>
                <w:rFonts w:ascii="Times New Roman" w:eastAsiaTheme="minorEastAsia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highlight w:val="white"/>
              </w:rPr>
              <w:t>92000</w:t>
            </w:r>
          </w:p>
        </w:tc>
      </w:tr>
      <w:tr w:rsidR="00157CA9" w14:paraId="6C256F1D" w14:textId="77777777" w:rsidTr="009C3E44">
        <w:tc>
          <w:tcPr>
            <w:tcW w:w="7371" w:type="dxa"/>
          </w:tcPr>
          <w:p w14:paraId="756AA80D" w14:textId="47F53659" w:rsidR="00157CA9" w:rsidRPr="00157CA9" w:rsidRDefault="00157CA9" w:rsidP="004D506C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highlight w:val="white"/>
              </w:rPr>
            </w:pPr>
            <w:r w:rsidRPr="00157CA9">
              <w:rPr>
                <w:rFonts w:ascii="Times New Roman" w:eastAsiaTheme="minorEastAsia" w:hAnsi="Times New Roman" w:cs="Times New Roman"/>
                <w:b/>
                <w:sz w:val="28"/>
                <w:szCs w:val="28"/>
                <w:highlight w:val="white"/>
              </w:rPr>
              <w:t>Итого</w:t>
            </w:r>
            <w:proofErr w:type="gramStart"/>
            <w:r w:rsidRPr="00157CA9">
              <w:rPr>
                <w:rFonts w:ascii="Times New Roman" w:eastAsiaTheme="minorEastAsia" w:hAnsi="Times New Roman" w:cs="Times New Roman"/>
                <w:b/>
                <w:sz w:val="28"/>
                <w:szCs w:val="28"/>
                <w:highlight w:val="white"/>
              </w:rPr>
              <w:t xml:space="preserve"> ;</w:t>
            </w:r>
            <w:proofErr w:type="gramEnd"/>
          </w:p>
        </w:tc>
        <w:tc>
          <w:tcPr>
            <w:tcW w:w="2092" w:type="dxa"/>
          </w:tcPr>
          <w:p w14:paraId="17BDEC78" w14:textId="3D4A6AC0" w:rsidR="00157CA9" w:rsidRPr="00157CA9" w:rsidRDefault="00D96A73" w:rsidP="004D506C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highlight w:val="white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highlight w:val="white"/>
              </w:rPr>
              <w:t>341550</w:t>
            </w:r>
            <w:r w:rsidR="00EC68A5" w:rsidRPr="00DF55BE">
              <w:rPr>
                <w:rFonts w:ascii="Times New Roman" w:eastAsiaTheme="minorEastAsia" w:hAnsi="Times New Roman" w:cs="Times New Roman"/>
                <w:sz w:val="28"/>
                <w:szCs w:val="28"/>
                <w:highlight w:val="white"/>
              </w:rPr>
              <w:t>р</w:t>
            </w:r>
          </w:p>
        </w:tc>
      </w:tr>
    </w:tbl>
    <w:p w14:paraId="570615D6" w14:textId="77777777" w:rsidR="009C3E44" w:rsidRDefault="009C3E44" w:rsidP="004D506C">
      <w:pPr>
        <w:ind w:left="1560"/>
        <w:rPr>
          <w:rFonts w:ascii="Times New Roman" w:eastAsiaTheme="minorEastAsia" w:hAnsi="Times New Roman" w:cs="Times New Roman"/>
          <w:sz w:val="28"/>
          <w:szCs w:val="28"/>
          <w:highlight w:val="white"/>
        </w:rPr>
      </w:pPr>
    </w:p>
    <w:p w14:paraId="66DD3995" w14:textId="17FF620F" w:rsidR="004D506C" w:rsidRPr="009C3E44" w:rsidRDefault="004D506C" w:rsidP="004D506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C3E4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FF6E7D6" w14:textId="77777777" w:rsidR="004D506C" w:rsidRPr="009C3E44" w:rsidRDefault="004D506C" w:rsidP="004D506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E28ED5C" w14:textId="77777777" w:rsidR="004D506C" w:rsidRPr="009C3E44" w:rsidRDefault="004D506C" w:rsidP="004D506C">
      <w:pPr>
        <w:spacing w:after="217"/>
        <w:ind w:left="427"/>
        <w:rPr>
          <w:rFonts w:ascii="Times New Roman" w:hAnsi="Times New Roman" w:cs="Times New Roman"/>
          <w:b/>
          <w:sz w:val="28"/>
          <w:szCs w:val="28"/>
        </w:rPr>
      </w:pPr>
      <w:r w:rsidRPr="009C3E44">
        <w:rPr>
          <w:rFonts w:ascii="Times New Roman" w:hAnsi="Times New Roman" w:cs="Times New Roman"/>
          <w:sz w:val="28"/>
          <w:szCs w:val="28"/>
        </w:rPr>
        <w:t xml:space="preserve"> </w:t>
      </w:r>
      <w:r w:rsidRPr="009C3E4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019C7A0" w14:textId="1C2F3F86" w:rsidR="004D506C" w:rsidRPr="009C3E44" w:rsidRDefault="009C3E44" w:rsidP="009C3E44">
      <w:pPr>
        <w:spacing w:line="240" w:lineRule="auto"/>
        <w:ind w:left="5387"/>
        <w:rPr>
          <w:rFonts w:ascii="Times New Roman" w:hAnsi="Times New Roman" w:cs="Times New Roman"/>
          <w:b/>
          <w:sz w:val="28"/>
          <w:szCs w:val="28"/>
        </w:rPr>
      </w:pPr>
      <w:r w:rsidRPr="009C3E44">
        <w:rPr>
          <w:rFonts w:ascii="Times New Roman" w:hAnsi="Times New Roman" w:cs="Times New Roman"/>
          <w:b/>
          <w:sz w:val="28"/>
          <w:szCs w:val="28"/>
        </w:rPr>
        <w:t>Главный врач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4D506C" w:rsidRPr="009C3E44">
        <w:rPr>
          <w:rFonts w:ascii="Times New Roman" w:hAnsi="Times New Roman" w:cs="Times New Roman"/>
          <w:b/>
          <w:sz w:val="28"/>
          <w:szCs w:val="28"/>
        </w:rPr>
        <w:t xml:space="preserve">лимфолог, </w:t>
      </w:r>
      <w:r>
        <w:rPr>
          <w:rFonts w:ascii="Times New Roman" w:hAnsi="Times New Roman" w:cs="Times New Roman"/>
          <w:b/>
          <w:sz w:val="28"/>
          <w:szCs w:val="28"/>
        </w:rPr>
        <w:t>сердечно-</w:t>
      </w:r>
      <w:r w:rsidR="004D506C" w:rsidRPr="009C3E44">
        <w:rPr>
          <w:rFonts w:ascii="Times New Roman" w:hAnsi="Times New Roman" w:cs="Times New Roman"/>
          <w:b/>
          <w:sz w:val="28"/>
          <w:szCs w:val="28"/>
        </w:rPr>
        <w:t>сосудистый хирург</w:t>
      </w:r>
    </w:p>
    <w:p w14:paraId="080C1228" w14:textId="77777777" w:rsidR="004D506C" w:rsidRPr="009C3E44" w:rsidRDefault="004D506C" w:rsidP="009C3E44">
      <w:pPr>
        <w:spacing w:line="240" w:lineRule="auto"/>
        <w:ind w:left="5387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C3E44">
        <w:rPr>
          <w:rFonts w:ascii="Times New Roman" w:hAnsi="Times New Roman" w:cs="Times New Roman"/>
          <w:b/>
          <w:sz w:val="28"/>
          <w:szCs w:val="28"/>
        </w:rPr>
        <w:lastRenderedPageBreak/>
        <w:t>Айгиз</w:t>
      </w:r>
      <w:proofErr w:type="spellEnd"/>
      <w:r w:rsidRPr="009C3E4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C3E44">
        <w:rPr>
          <w:rFonts w:ascii="Times New Roman" w:hAnsi="Times New Roman" w:cs="Times New Roman"/>
          <w:b/>
          <w:sz w:val="28"/>
          <w:szCs w:val="28"/>
        </w:rPr>
        <w:t>Камилевич</w:t>
      </w:r>
      <w:proofErr w:type="spellEnd"/>
      <w:r w:rsidRPr="009C3E4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C3E44">
        <w:rPr>
          <w:rFonts w:ascii="Times New Roman" w:hAnsi="Times New Roman" w:cs="Times New Roman"/>
          <w:b/>
          <w:sz w:val="28"/>
          <w:szCs w:val="28"/>
        </w:rPr>
        <w:t>Фейсханов</w:t>
      </w:r>
      <w:proofErr w:type="spellEnd"/>
      <w:r w:rsidRPr="009C3E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3E44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9C3E44">
        <w:rPr>
          <w:rFonts w:ascii="Times New Roman" w:hAnsi="Times New Roman" w:cs="Times New Roman"/>
          <w:b/>
          <w:sz w:val="28"/>
          <w:szCs w:val="28"/>
        </w:rPr>
        <w:t>-</w:t>
      </w:r>
      <w:r w:rsidRPr="009C3E44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Pr="009C3E44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9C3E44">
        <w:rPr>
          <w:rFonts w:ascii="Times New Roman" w:hAnsi="Times New Roman" w:cs="Times New Roman"/>
          <w:b/>
          <w:sz w:val="28"/>
          <w:szCs w:val="28"/>
          <w:lang w:val="en-US"/>
        </w:rPr>
        <w:t>lymphakazan</w:t>
      </w:r>
      <w:proofErr w:type="spellEnd"/>
      <w:r w:rsidRPr="009C3E44">
        <w:rPr>
          <w:rFonts w:ascii="Times New Roman" w:hAnsi="Times New Roman" w:cs="Times New Roman"/>
          <w:b/>
          <w:sz w:val="28"/>
          <w:szCs w:val="28"/>
        </w:rPr>
        <w:t>@</w:t>
      </w:r>
      <w:proofErr w:type="spellStart"/>
      <w:r w:rsidRPr="009C3E44">
        <w:rPr>
          <w:rFonts w:ascii="Times New Roman" w:hAnsi="Times New Roman" w:cs="Times New Roman"/>
          <w:b/>
          <w:sz w:val="28"/>
          <w:szCs w:val="28"/>
          <w:lang w:val="en-US"/>
        </w:rPr>
        <w:t>ya</w:t>
      </w:r>
      <w:proofErr w:type="spellEnd"/>
      <w:r w:rsidRPr="009C3E44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9C3E44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</w:p>
    <w:p w14:paraId="52213184" w14:textId="77777777" w:rsidR="004D506C" w:rsidRPr="009C3E44" w:rsidRDefault="004D506C" w:rsidP="004D506C">
      <w:pPr>
        <w:spacing w:line="435" w:lineRule="auto"/>
        <w:ind w:left="6663" w:firstLine="60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E757C81" w14:textId="77777777" w:rsidR="004D506C" w:rsidRPr="009C3E44" w:rsidRDefault="004D506C" w:rsidP="004D506C">
      <w:pPr>
        <w:spacing w:line="435" w:lineRule="auto"/>
        <w:ind w:left="6663" w:firstLine="60"/>
        <w:rPr>
          <w:rFonts w:ascii="Times New Roman" w:hAnsi="Times New Roman" w:cs="Times New Roman"/>
          <w:sz w:val="28"/>
          <w:szCs w:val="28"/>
        </w:rPr>
      </w:pPr>
    </w:p>
    <w:p w14:paraId="5C363BC0" w14:textId="77777777" w:rsidR="004D506C" w:rsidRPr="009C3E44" w:rsidRDefault="004D506C">
      <w:pPr>
        <w:rPr>
          <w:rFonts w:ascii="Times New Roman" w:hAnsi="Times New Roman" w:cs="Times New Roman"/>
          <w:sz w:val="28"/>
          <w:szCs w:val="28"/>
        </w:rPr>
      </w:pPr>
    </w:p>
    <w:sectPr w:rsidR="004D506C" w:rsidRPr="009C3E44">
      <w:headerReference w:type="even" r:id="rId7"/>
      <w:head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07E8A7" w14:textId="77777777" w:rsidR="00776ECF" w:rsidRDefault="00776ECF" w:rsidP="00C06BFA">
      <w:pPr>
        <w:spacing w:after="0" w:line="240" w:lineRule="auto"/>
      </w:pPr>
      <w:r>
        <w:separator/>
      </w:r>
    </w:p>
  </w:endnote>
  <w:endnote w:type="continuationSeparator" w:id="0">
    <w:p w14:paraId="6FFEDC23" w14:textId="77777777" w:rsidR="00776ECF" w:rsidRDefault="00776ECF" w:rsidP="00C06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B401A9" w14:textId="77777777" w:rsidR="00776ECF" w:rsidRDefault="00776ECF" w:rsidP="00C06BFA">
      <w:pPr>
        <w:spacing w:after="0" w:line="240" w:lineRule="auto"/>
      </w:pPr>
      <w:r>
        <w:separator/>
      </w:r>
    </w:p>
  </w:footnote>
  <w:footnote w:type="continuationSeparator" w:id="0">
    <w:p w14:paraId="119789C9" w14:textId="77777777" w:rsidR="00776ECF" w:rsidRDefault="00776ECF" w:rsidP="00C06B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9CC6B1" w14:textId="77777777" w:rsidR="00C06BFA" w:rsidRDefault="00776ECF">
    <w:pPr>
      <w:pStyle w:val="a3"/>
    </w:pPr>
    <w:r>
      <w:rPr>
        <w:noProof/>
        <w:lang w:eastAsia="ru-RU"/>
      </w:rPr>
      <w:pict w14:anchorId="3B0AC4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3006438" o:spid="_x0000_s2050" type="#_x0000_t75" style="position:absolute;margin-left:0;margin-top:0;width:637.9pt;height:841.9pt;z-index:-251657216;mso-position-horizontal:center;mso-position-horizontal-relative:margin;mso-position-vertical:center;mso-position-vertical-relative:margin" o:allowincell="f">
          <v:imagedata r:id="rId1" o:title="5"/>
          <w10:wrap anchorx="margin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200F3A" w14:textId="77777777" w:rsidR="00C06BFA" w:rsidRDefault="00776ECF" w:rsidP="00C06BFA">
    <w:pPr>
      <w:pStyle w:val="a3"/>
      <w:ind w:left="4677" w:firstLine="2403"/>
    </w:pPr>
    <w:r>
      <w:rPr>
        <w:noProof/>
        <w:lang w:eastAsia="ru-RU"/>
      </w:rPr>
      <w:pict w14:anchorId="272EB9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3006439" o:spid="_x0000_s2051" type="#_x0000_t75" style="position:absolute;left:0;text-align:left;margin-left:-85.25pt;margin-top:-76.65pt;width:637.9pt;height:841.9pt;z-index:-251656192;mso-position-horizontal-relative:margin;mso-position-vertical-relative:margin" wrapcoords="-35 0 -35 21574 21600 21574 21600 0 -35 0" o:allowincell="f">
          <v:imagedata r:id="rId1" o:title="5"/>
          <w10:wrap anchorx="margin" anchory="page"/>
        </v:shape>
      </w:pict>
    </w:r>
    <w:r w:rsidR="00C06BFA">
      <w:rPr>
        <w:noProof/>
        <w:lang w:eastAsia="ru-RU"/>
      </w:rPr>
      <w:drawing>
        <wp:anchor distT="0" distB="0" distL="114300" distR="114300" simplePos="0" relativeHeight="251661312" behindDoc="0" locked="0" layoutInCell="1" allowOverlap="1" wp14:anchorId="469A1EA6" wp14:editId="21969CD9">
          <wp:simplePos x="0" y="0"/>
          <wp:positionH relativeFrom="margin">
            <wp:posOffset>-478155</wp:posOffset>
          </wp:positionH>
          <wp:positionV relativeFrom="page">
            <wp:posOffset>457200</wp:posOffset>
          </wp:positionV>
          <wp:extent cx="1957705" cy="487680"/>
          <wp:effectExtent l="0" t="0" r="4445" b="7620"/>
          <wp:wrapSquare wrapText="bothSides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Логотип (г)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7705" cy="487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06BFA">
      <w:t xml:space="preserve">           </w:t>
    </w:r>
    <w:r w:rsidR="00C06BFA" w:rsidRPr="00C06BFA">
      <w:t>+7 (843) 5-905-911</w:t>
    </w:r>
  </w:p>
  <w:p w14:paraId="5CF4DF56" w14:textId="77777777" w:rsidR="00C06BFA" w:rsidRDefault="00C06BFA" w:rsidP="00C06BFA">
    <w:pPr>
      <w:pStyle w:val="a3"/>
      <w:jc w:val="right"/>
    </w:pPr>
    <w:r w:rsidRPr="00C06BFA">
      <w:t>г. Казань, ул. Курашова, д. 20</w:t>
    </w:r>
  </w:p>
  <w:p w14:paraId="3928DA15" w14:textId="77777777" w:rsidR="00C06BFA" w:rsidRDefault="00C06BFA" w:rsidP="00C06BFA">
    <w:pPr>
      <w:pStyle w:val="a3"/>
      <w:jc w:val="right"/>
    </w:pPr>
    <w:r w:rsidRPr="00C06BFA">
      <w:t>www.angioplus.ru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BF666B" w14:textId="77777777" w:rsidR="00C06BFA" w:rsidRDefault="00776ECF">
    <w:pPr>
      <w:pStyle w:val="a3"/>
    </w:pPr>
    <w:r>
      <w:rPr>
        <w:noProof/>
        <w:lang w:eastAsia="ru-RU"/>
      </w:rPr>
      <w:pict w14:anchorId="2A0C02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3006437" o:spid="_x0000_s2049" type="#_x0000_t75" style="position:absolute;margin-left:0;margin-top:0;width:637.9pt;height:841.9pt;z-index:-251658240;mso-position-horizontal:center;mso-position-horizontal-relative:margin;mso-position-vertical:center;mso-position-vertical-relative:margin" o:allowincell="f">
          <v:imagedata r:id="rId1" o:title="5"/>
          <w10:wrap anchorx="margin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BFA"/>
    <w:rsid w:val="00053E7B"/>
    <w:rsid w:val="00070A10"/>
    <w:rsid w:val="00080106"/>
    <w:rsid w:val="00106017"/>
    <w:rsid w:val="00137611"/>
    <w:rsid w:val="00146C19"/>
    <w:rsid w:val="00157CA9"/>
    <w:rsid w:val="001B6487"/>
    <w:rsid w:val="00231A6D"/>
    <w:rsid w:val="004D506C"/>
    <w:rsid w:val="00603B1A"/>
    <w:rsid w:val="00613F5D"/>
    <w:rsid w:val="0069790E"/>
    <w:rsid w:val="00776ECF"/>
    <w:rsid w:val="007C18A9"/>
    <w:rsid w:val="00821918"/>
    <w:rsid w:val="009135B0"/>
    <w:rsid w:val="00985311"/>
    <w:rsid w:val="009C3E44"/>
    <w:rsid w:val="00AC1615"/>
    <w:rsid w:val="00AF0EDC"/>
    <w:rsid w:val="00B42315"/>
    <w:rsid w:val="00B5467C"/>
    <w:rsid w:val="00C06BFA"/>
    <w:rsid w:val="00C414FE"/>
    <w:rsid w:val="00C423C4"/>
    <w:rsid w:val="00CC0E38"/>
    <w:rsid w:val="00CD4027"/>
    <w:rsid w:val="00D96A73"/>
    <w:rsid w:val="00DB6432"/>
    <w:rsid w:val="00DC3E23"/>
    <w:rsid w:val="00DF55BE"/>
    <w:rsid w:val="00E31C97"/>
    <w:rsid w:val="00E52DC4"/>
    <w:rsid w:val="00EC68A5"/>
    <w:rsid w:val="00F47D18"/>
    <w:rsid w:val="00F669B2"/>
    <w:rsid w:val="00FF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9C7B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6B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06BFA"/>
  </w:style>
  <w:style w:type="paragraph" w:styleId="a5">
    <w:name w:val="footer"/>
    <w:basedOn w:val="a"/>
    <w:link w:val="a6"/>
    <w:uiPriority w:val="99"/>
    <w:unhideWhenUsed/>
    <w:rsid w:val="00C06B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06BFA"/>
  </w:style>
  <w:style w:type="table" w:styleId="a7">
    <w:name w:val="Table Grid"/>
    <w:basedOn w:val="a1"/>
    <w:uiPriority w:val="39"/>
    <w:rsid w:val="009C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070A1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6B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06BFA"/>
  </w:style>
  <w:style w:type="paragraph" w:styleId="a5">
    <w:name w:val="footer"/>
    <w:basedOn w:val="a"/>
    <w:link w:val="a6"/>
    <w:uiPriority w:val="99"/>
    <w:unhideWhenUsed/>
    <w:rsid w:val="00C06B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06BFA"/>
  </w:style>
  <w:style w:type="table" w:styleId="a7">
    <w:name w:val="Table Grid"/>
    <w:basedOn w:val="a1"/>
    <w:uiPriority w:val="39"/>
    <w:rsid w:val="009C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070A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1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5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0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9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3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8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2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69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4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RePack by Diakov</cp:lastModifiedBy>
  <cp:revision>2</cp:revision>
  <cp:lastPrinted>2024-03-14T11:33:00Z</cp:lastPrinted>
  <dcterms:created xsi:type="dcterms:W3CDTF">2024-11-12T14:22:00Z</dcterms:created>
  <dcterms:modified xsi:type="dcterms:W3CDTF">2024-11-12T14:22:00Z</dcterms:modified>
</cp:coreProperties>
</file>